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E3" w:rsidRPr="001524E3" w:rsidRDefault="001524E3" w:rsidP="001524E3">
      <w:pPr>
        <w:widowControl w:val="0"/>
        <w:suppressAutoHyphens/>
        <w:autoSpaceDN w:val="0"/>
        <w:spacing w:after="200" w:line="276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</w:pPr>
      <w:r w:rsidRPr="001524E3"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  <w:t>KLAUZULA INFORMACYJNA:</w:t>
      </w:r>
    </w:p>
    <w:p w:rsidR="001524E3" w:rsidRPr="001524E3" w:rsidRDefault="001524E3" w:rsidP="00152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oraz  Rozporządzenia Parlamentu Europejskiego i Rady (UE) 2016/679 z dnia 27 kwietnia 2016 r. w sprawie ochrony osób fizycznych w związku z przetwarzaniem danych osobowych i w sprawie swobodnego przepływu takich danych, informujemy, że: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Twoich danych osobowych w Publicznym Przedszkolu nr 5 jest Dyrektor przedszkola, kontakt mailowy administratora pod adresem: </w:t>
      </w:r>
      <w:hyperlink r:id="rId5" w:history="1">
        <w:r w:rsidRPr="001524E3">
          <w:rPr>
            <w:rFonts w:ascii="Times New Roman" w:eastAsia="Lucida Sans Unicode" w:hAnsi="Times New Roman" w:cs="Times New Roman"/>
            <w:color w:val="0563C1" w:themeColor="hyperlink"/>
            <w:kern w:val="3"/>
            <w:sz w:val="20"/>
            <w:szCs w:val="20"/>
            <w:u w:val="single"/>
            <w:lang w:eastAsia="pl-PL"/>
          </w:rPr>
          <w:t>nasza5@poczta.fm</w:t>
        </w:r>
      </w:hyperlink>
      <w:r w:rsidRPr="001524E3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danych osobowych, kontakt z nim możliwy jest za pomocą poczty elektronicznej  (</w:t>
      </w:r>
      <w:hyperlink r:id="rId6" w:history="1">
        <w:r w:rsidRPr="001524E3">
          <w:rPr>
            <w:rFonts w:ascii="Times New Roman" w:eastAsia="Times New Roman" w:hAnsi="Times New Roman" w:cs="Times New Roman"/>
            <w:color w:val="0563C1" w:themeColor="hyperlink"/>
            <w:kern w:val="3"/>
            <w:sz w:val="20"/>
            <w:szCs w:val="20"/>
            <w:u w:val="single"/>
            <w:lang w:eastAsia="pl-PL"/>
          </w:rPr>
          <w:t>adrianzimerman@wp.pl</w:t>
        </w:r>
      </w:hyperlink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 danych osobowych  dziecka obejmuje:  imię,  nazwisko,  data  urodzenia,  nazwa przedszkola do którego uczęszcza dziecko.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rodziców lub opiekunów prawnych obejmuje: imię, nazwisko, adres, numer telefonu.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zgodnie z RODO w celu:</w:t>
      </w:r>
    </w:p>
    <w:p w:rsidR="001524E3" w:rsidRPr="001524E3" w:rsidRDefault="001524E3" w:rsidP="001524E3">
      <w:pPr>
        <w:widowControl w:val="0"/>
        <w:numPr>
          <w:ilvl w:val="1"/>
          <w:numId w:val="1"/>
        </w:numPr>
        <w:suppressAutoHyphens/>
        <w:autoSpaceDN w:val="0"/>
        <w:spacing w:before="100" w:beforeAutospacing="1" w:after="100" w:afterAutospacing="1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1524E3" w:rsidRPr="001524E3" w:rsidRDefault="001524E3" w:rsidP="001524E3">
      <w:pPr>
        <w:widowControl w:val="0"/>
        <w:numPr>
          <w:ilvl w:val="1"/>
          <w:numId w:val="1"/>
        </w:numPr>
        <w:suppressAutoHyphens/>
        <w:autoSpaceDN w:val="0"/>
        <w:spacing w:before="100" w:beforeAutospacing="1" w:after="100" w:afterAutospacing="1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zapewnienia bezpieczeństwa uczniów i pracowników i w celu ochrony mienia  zgodnie z art.108 a Prawo oświatowe (monitoring wizyjny).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upoważnione przez Administratora oraz podmioty przetwarzające dane osobowe w imieniu Administratora, a także uprawnione podmioty takie jak  MEN, Kuratorium, Urząd Gminy,  Centrum Obsługi Edukacji, SIO, towarzystwo ubezpieczeniowe,  pracownicy administracji, pracownicy obsługi oraz pracownicy pedagogiczni Przedszkola.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w celu wskazanym w:</w:t>
      </w:r>
    </w:p>
    <w:p w:rsidR="001524E3" w:rsidRPr="001524E3" w:rsidRDefault="001524E3" w:rsidP="001524E3">
      <w:pPr>
        <w:widowControl w:val="0"/>
        <w:numPr>
          <w:ilvl w:val="1"/>
          <w:numId w:val="1"/>
        </w:numPr>
        <w:suppressAutoHyphens/>
        <w:autoSpaceDN w:val="0"/>
        <w:spacing w:before="100" w:beforeAutospacing="1" w:after="100" w:afterAutospacing="1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1524E3" w:rsidRPr="001524E3" w:rsidRDefault="001524E3" w:rsidP="001524E3">
      <w:pPr>
        <w:widowControl w:val="0"/>
        <w:numPr>
          <w:ilvl w:val="1"/>
          <w:numId w:val="1"/>
        </w:numPr>
        <w:suppressAutoHyphens/>
        <w:autoSpaceDN w:val="0"/>
        <w:spacing w:before="100" w:beforeAutospacing="1" w:after="100" w:afterAutospacing="1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pkt 3 b) będą przechowywane do czasu wycofania przez rodziców/opiekunów zgody na przetwarzanie w tym celu,</w:t>
      </w:r>
    </w:p>
    <w:p w:rsidR="001524E3" w:rsidRPr="001524E3" w:rsidRDefault="001524E3" w:rsidP="001524E3">
      <w:pPr>
        <w:widowControl w:val="0"/>
        <w:numPr>
          <w:ilvl w:val="1"/>
          <w:numId w:val="1"/>
        </w:numPr>
        <w:suppressAutoHyphens/>
        <w:autoSpaceDN w:val="0"/>
        <w:spacing w:before="100" w:beforeAutospacing="1" w:after="100" w:afterAutospacing="1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pkt 3 c) będą przechowywane przez okres 1 miesiąca chyba że zapis monitoringu obejmuje  zdarzenie, w związku z którym może zostać wszczęte postępowanie – wówczas dane będą przechowywane do czasu prawomocnego zakończenia postępowania.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95/46/WE. 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 cofnięcia wyrażonej zgody w każdym czasie poprzez przesłanie oświadczenia o wycofaniu zgody na adres poczty elektronicznej </w:t>
      </w:r>
      <w:hyperlink r:id="rId7" w:history="1">
        <w:r w:rsidRPr="001524E3">
          <w:rPr>
            <w:rFonts w:ascii="Times New Roman" w:eastAsia="Lucida Sans Unicode" w:hAnsi="Times New Roman" w:cs="Times New Roman"/>
            <w:color w:val="0563C1" w:themeColor="hyperlink"/>
            <w:kern w:val="3"/>
            <w:sz w:val="20"/>
            <w:szCs w:val="20"/>
            <w:u w:val="single"/>
            <w:lang w:eastAsia="pl-PL"/>
          </w:rPr>
          <w:t>nasza5@poczta.fm</w:t>
        </w:r>
      </w:hyperlink>
      <w:r w:rsidRPr="001524E3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4E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 danych osobowych, o których mowa w pkt 3 a i c   jest niezbędne i jest wymogiem ustawowym służącym realizacji wskazanych celów.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24E3">
        <w:rPr>
          <w:rFonts w:ascii="Arial" w:eastAsia="Times New Roman" w:hAnsi="Arial" w:cs="Arial"/>
          <w:sz w:val="20"/>
          <w:szCs w:val="20"/>
          <w:lang w:eastAsia="pl-PL"/>
        </w:rPr>
        <w:t>Podanie danych osobowych, o których mowa w pkt 3 b) jest dobrowolne i nie jest wymogiem ustawowym, umownym, ani warunkiem zawarcia umowy.</w:t>
      </w:r>
    </w:p>
    <w:p w:rsidR="001524E3" w:rsidRPr="001524E3" w:rsidRDefault="001524E3" w:rsidP="001524E3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24E3">
        <w:rPr>
          <w:rFonts w:ascii="Arial" w:eastAsia="Times New Roman" w:hAnsi="Arial" w:cs="Arial"/>
          <w:sz w:val="20"/>
          <w:szCs w:val="20"/>
          <w:lang w:eastAsia="pl-PL"/>
        </w:rPr>
        <w:t>Przetwarzanie Twoich danych nie będzie podlegało zautomatyzowanemu podejmowaniu decyzji, w tym profilowaniu, o którym mowa w art. 22 ust. 1 i 4 RODO.</w:t>
      </w:r>
    </w:p>
    <w:p w:rsidR="00825097" w:rsidRDefault="00825097">
      <w:bookmarkStart w:id="0" w:name="_GoBack"/>
      <w:bookmarkEnd w:id="0"/>
    </w:p>
    <w:sectPr w:rsidR="0082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36475"/>
    <w:multiLevelType w:val="multilevel"/>
    <w:tmpl w:val="2ED2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E3"/>
    <w:rsid w:val="001524E3"/>
    <w:rsid w:val="008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1068-48EC-448E-A193-B7EC27E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za5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zimerman@wp.pl" TargetMode="External"/><Relationship Id="rId5" Type="http://schemas.openxmlformats.org/officeDocument/2006/relationships/hyperlink" Target="mailto:nasza5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2020-02-04T22:57:00Z</dcterms:created>
  <dcterms:modified xsi:type="dcterms:W3CDTF">2020-02-04T22:58:00Z</dcterms:modified>
</cp:coreProperties>
</file>